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4910" w14:textId="5D942183" w:rsidR="009E6C72" w:rsidRDefault="009E6C72" w:rsidP="009E6C72">
      <w:pPr>
        <w:rPr>
          <w:b/>
          <w:bCs/>
          <w:sz w:val="32"/>
          <w:szCs w:val="32"/>
        </w:rPr>
      </w:pPr>
      <w:r w:rsidRPr="009E6C72">
        <w:rPr>
          <w:b/>
          <w:bCs/>
          <w:sz w:val="32"/>
          <w:szCs w:val="32"/>
        </w:rPr>
        <w:t>Documenting and Deconstructing Dark Patterns and Asymmetry in Online Subscription Processes</w:t>
      </w:r>
    </w:p>
    <w:p w14:paraId="2828CE6E" w14:textId="3B48D5D8" w:rsidR="009E6C72" w:rsidRPr="009E6C72" w:rsidRDefault="009E6C72" w:rsidP="009E6C72">
      <w:pPr>
        <w:rPr>
          <w:b/>
          <w:bCs/>
        </w:rPr>
      </w:pPr>
      <w:r>
        <w:rPr>
          <w:b/>
          <w:bCs/>
        </w:rPr>
        <w:t>Julianna Surkin</w:t>
      </w:r>
    </w:p>
    <w:p w14:paraId="554CBCAC" w14:textId="1A030415" w:rsidR="009E6C72" w:rsidRDefault="009E6C72" w:rsidP="009E6C72">
      <w:r>
        <w:t>Abstract</w:t>
      </w:r>
    </w:p>
    <w:p w14:paraId="7EA5666A" w14:textId="13F912A3" w:rsidR="00300427" w:rsidRDefault="009E6C72" w:rsidP="009E6C72">
      <w:pPr>
        <w:ind w:firstLine="720"/>
      </w:pPr>
      <w:r w:rsidRPr="009E6C72">
        <w:t xml:space="preserve">Growing public discontent with online subscriptions </w:t>
      </w:r>
      <w:r>
        <w:t xml:space="preserve">has </w:t>
      </w:r>
      <w:r w:rsidRPr="009E6C72">
        <w:t>draw</w:t>
      </w:r>
      <w:r>
        <w:t>n</w:t>
      </w:r>
      <w:r w:rsidRPr="009E6C72">
        <w:t xml:space="preserve"> attention to </w:t>
      </w:r>
      <w:r>
        <w:t>dark patterns</w:t>
      </w:r>
      <w:r w:rsidRPr="009E6C72">
        <w:t xml:space="preserve"> in sign-up and cancelation processes. </w:t>
      </w:r>
      <w:r>
        <w:t>Current</w:t>
      </w:r>
      <w:r w:rsidRPr="009E6C72">
        <w:t xml:space="preserve"> research has </w:t>
      </w:r>
      <w:r>
        <w:t>yet to document</w:t>
      </w:r>
      <w:r w:rsidRPr="009E6C72">
        <w:t xml:space="preserve"> the distinct manifestations of dark patterns throughout </w:t>
      </w:r>
      <w:r>
        <w:t>these processes, and existing taxonomies group online subscription dark patterns into a single type. This study</w:t>
      </w:r>
      <w:r w:rsidRPr="009E6C72">
        <w:t xml:space="preserve"> illuminates the labyrinth of </w:t>
      </w:r>
      <w:r>
        <w:t xml:space="preserve">distinct </w:t>
      </w:r>
      <w:r w:rsidRPr="009E6C72">
        <w:t xml:space="preserve">dark patterns users encounter when subscribing or unsubscribing from an online service or product. </w:t>
      </w:r>
      <w:r>
        <w:t>In</w:t>
      </w:r>
      <w:r w:rsidRPr="009E6C72">
        <w:t xml:space="preserve">-depth case studies </w:t>
      </w:r>
      <w:r>
        <w:t xml:space="preserve">document and deconstruct asymmetry and dark patterns in </w:t>
      </w:r>
      <w:r w:rsidRPr="009E6C72">
        <w:t xml:space="preserve">eleven streaming platforms and diversified software services. The findings illustrate salient examples of asymmetric effort and deceptive design. Results indicate several asymmetric characteristics of the sign-up and cancelation process, including the time and number of steps required, the prevalence of dark patterns, and the underlying complexity in information </w:t>
      </w:r>
      <w:r>
        <w:t xml:space="preserve">and choice </w:t>
      </w:r>
      <w:r w:rsidRPr="009E6C72">
        <w:t>architectures. Recommendations include greater oversight by consumer protection bodies and design guidelines for decreasing the asymmetry between sign-up and cancellation processes.</w:t>
      </w:r>
    </w:p>
    <w:sectPr w:rsidR="00300427" w:rsidSect="006E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72"/>
    <w:rsid w:val="00113821"/>
    <w:rsid w:val="00300427"/>
    <w:rsid w:val="006E067D"/>
    <w:rsid w:val="009E6C72"/>
    <w:rsid w:val="00C2189D"/>
    <w:rsid w:val="00D3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12B72"/>
  <w15:chartTrackingRefBased/>
  <w15:docId w15:val="{FF060CE3-9419-E94E-9AED-18DF92EC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C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C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C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C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C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C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C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C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C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C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C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C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C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C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C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C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C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6C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C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C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6C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6C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6C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6C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6C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C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C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6C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Surkin, Julianna Webster</dc:creator>
  <cp:keywords/>
  <dc:description/>
  <cp:lastModifiedBy>Surkin, Julianna Webster</cp:lastModifiedBy>
  <cp:revision>1</cp:revision>
  <dcterms:created xsi:type="dcterms:W3CDTF">2024-04-24T15:49:00Z</dcterms:created>
  <dcterms:modified xsi:type="dcterms:W3CDTF">2024-04-24T15:58:00Z</dcterms:modified>
</cp:coreProperties>
</file>